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452" w:rsidRPr="00BF5916" w:rsidRDefault="00200452" w:rsidP="00200452">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32"/>
          <w:szCs w:val="28"/>
        </w:rPr>
        <w:t>PIBID GEOGRAFIA/</w:t>
      </w:r>
      <w:r w:rsidRPr="00BF5916">
        <w:rPr>
          <w:rFonts w:ascii="Times New Roman" w:eastAsia="Calibri" w:hAnsi="Times New Roman" w:cs="Times New Roman"/>
          <w:b/>
          <w:sz w:val="32"/>
          <w:szCs w:val="28"/>
        </w:rPr>
        <w:t>CAC COMEMOR</w:t>
      </w:r>
      <w:r>
        <w:rPr>
          <w:rFonts w:ascii="Times New Roman" w:eastAsia="Calibri" w:hAnsi="Times New Roman" w:cs="Times New Roman"/>
          <w:b/>
          <w:sz w:val="32"/>
          <w:szCs w:val="28"/>
        </w:rPr>
        <w:t>A</w:t>
      </w:r>
      <w:r w:rsidRPr="00BF5916">
        <w:rPr>
          <w:rFonts w:ascii="Times New Roman" w:eastAsia="Calibri" w:hAnsi="Times New Roman" w:cs="Times New Roman"/>
          <w:b/>
          <w:sz w:val="32"/>
          <w:szCs w:val="28"/>
        </w:rPr>
        <w:t xml:space="preserve"> O </w:t>
      </w:r>
      <w:r>
        <w:rPr>
          <w:rFonts w:ascii="Times New Roman" w:hAnsi="Times New Roman" w:cs="Times New Roman"/>
          <w:b/>
          <w:sz w:val="32"/>
          <w:szCs w:val="28"/>
        </w:rPr>
        <w:t xml:space="preserve">DIA </w:t>
      </w:r>
      <w:r w:rsidRPr="00BF5916">
        <w:rPr>
          <w:rFonts w:ascii="Times New Roman" w:eastAsia="Calibri" w:hAnsi="Times New Roman" w:cs="Times New Roman"/>
          <w:b/>
          <w:sz w:val="32"/>
          <w:szCs w:val="28"/>
        </w:rPr>
        <w:t>DA</w:t>
      </w:r>
      <w:r>
        <w:rPr>
          <w:rFonts w:ascii="Times New Roman" w:eastAsia="Calibri" w:hAnsi="Times New Roman" w:cs="Times New Roman"/>
          <w:b/>
          <w:sz w:val="32"/>
          <w:szCs w:val="28"/>
        </w:rPr>
        <w:t>S FLORESTAS</w:t>
      </w:r>
      <w:r w:rsidRPr="00BF5916">
        <w:rPr>
          <w:rFonts w:ascii="Times New Roman" w:eastAsia="Calibri" w:hAnsi="Times New Roman" w:cs="Times New Roman"/>
          <w:b/>
          <w:sz w:val="32"/>
          <w:szCs w:val="28"/>
        </w:rPr>
        <w:t xml:space="preserve"> N</w:t>
      </w:r>
      <w:r>
        <w:rPr>
          <w:rFonts w:ascii="Times New Roman" w:eastAsia="Calibri" w:hAnsi="Times New Roman" w:cs="Times New Roman"/>
          <w:b/>
          <w:sz w:val="32"/>
          <w:szCs w:val="28"/>
        </w:rPr>
        <w:t>O</w:t>
      </w:r>
      <w:r w:rsidRPr="00BF5916">
        <w:rPr>
          <w:rFonts w:ascii="Times New Roman" w:eastAsia="Calibri" w:hAnsi="Times New Roman" w:cs="Times New Roman"/>
          <w:b/>
          <w:sz w:val="32"/>
          <w:szCs w:val="28"/>
        </w:rPr>
        <w:t xml:space="preserve"> </w:t>
      </w:r>
      <w:r w:rsidRPr="00BF5916">
        <w:rPr>
          <w:rStyle w:val="Forte"/>
          <w:rFonts w:ascii="Times New Roman" w:eastAsia="Calibri" w:hAnsi="Times New Roman" w:cs="Times New Roman"/>
          <w:sz w:val="32"/>
          <w:szCs w:val="28"/>
        </w:rPr>
        <w:t>CAIC SÃO FRANCISCO DE ASSIS</w:t>
      </w:r>
    </w:p>
    <w:p w:rsidR="002C1FA5" w:rsidRPr="002C1FA5" w:rsidRDefault="002C1FA5" w:rsidP="002C1FA5">
      <w:pPr>
        <w:spacing w:after="0" w:line="360" w:lineRule="auto"/>
        <w:ind w:firstLine="708"/>
        <w:jc w:val="center"/>
        <w:rPr>
          <w:rFonts w:ascii="Times New Roman" w:hAnsi="Times New Roman" w:cs="Times New Roman"/>
          <w:sz w:val="28"/>
          <w:szCs w:val="28"/>
        </w:rPr>
      </w:pPr>
    </w:p>
    <w:p w:rsidR="00887FF1" w:rsidRPr="007752B8" w:rsidRDefault="004C3711" w:rsidP="007752B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w:t>
      </w:r>
      <w:r w:rsidR="00887FF1" w:rsidRPr="007752B8">
        <w:rPr>
          <w:rFonts w:ascii="Times New Roman" w:hAnsi="Times New Roman" w:cs="Times New Roman"/>
          <w:sz w:val="24"/>
          <w:szCs w:val="24"/>
        </w:rPr>
        <w:t>o dia 21 de março, conhecido como Dia das Florestas</w:t>
      </w:r>
      <w:r w:rsidR="00A81DA9">
        <w:rPr>
          <w:rFonts w:ascii="Times New Roman" w:hAnsi="Times New Roman" w:cs="Times New Roman"/>
          <w:sz w:val="24"/>
          <w:szCs w:val="24"/>
        </w:rPr>
        <w:t xml:space="preserve"> os pibidianos e os bolsistas PROLICEN e PIBIC Geografia</w:t>
      </w:r>
      <w:r w:rsidR="00774D37">
        <w:rPr>
          <w:rFonts w:ascii="Times New Roman" w:hAnsi="Times New Roman" w:cs="Times New Roman"/>
          <w:sz w:val="24"/>
          <w:szCs w:val="24"/>
        </w:rPr>
        <w:t>, juntamente com o</w:t>
      </w:r>
      <w:r w:rsidR="00A81DA9">
        <w:rPr>
          <w:rFonts w:ascii="Times New Roman" w:hAnsi="Times New Roman" w:cs="Times New Roman"/>
          <w:sz w:val="24"/>
          <w:szCs w:val="24"/>
        </w:rPr>
        <w:t xml:space="preserve"> </w:t>
      </w:r>
      <w:r w:rsidR="00774D37" w:rsidRPr="007752B8">
        <w:rPr>
          <w:rFonts w:ascii="Times New Roman" w:eastAsia="Calibri" w:hAnsi="Times New Roman" w:cs="Times New Roman"/>
          <w:sz w:val="24"/>
          <w:szCs w:val="24"/>
        </w:rPr>
        <w:t xml:space="preserve">professor </w:t>
      </w:r>
      <w:r w:rsidR="00774D37">
        <w:rPr>
          <w:rFonts w:ascii="Times New Roman" w:eastAsia="Calibri" w:hAnsi="Times New Roman" w:cs="Times New Roman"/>
          <w:sz w:val="24"/>
          <w:szCs w:val="24"/>
        </w:rPr>
        <w:t>Coordenado</w:t>
      </w:r>
      <w:r w:rsidR="00774D37" w:rsidRPr="007752B8">
        <w:rPr>
          <w:rFonts w:ascii="Times New Roman" w:eastAsia="Calibri" w:hAnsi="Times New Roman" w:cs="Times New Roman"/>
          <w:sz w:val="24"/>
          <w:szCs w:val="24"/>
        </w:rPr>
        <w:t>r</w:t>
      </w:r>
      <w:r w:rsidR="00774D37">
        <w:rPr>
          <w:rFonts w:ascii="Times New Roman" w:hAnsi="Times New Roman" w:cs="Times New Roman"/>
          <w:sz w:val="24"/>
          <w:szCs w:val="24"/>
        </w:rPr>
        <w:t xml:space="preserve"> </w:t>
      </w:r>
      <w:r w:rsidR="00774D37" w:rsidRPr="007752B8">
        <w:rPr>
          <w:rFonts w:ascii="Times New Roman" w:eastAsia="Calibri" w:hAnsi="Times New Roman" w:cs="Times New Roman"/>
          <w:sz w:val="24"/>
          <w:szCs w:val="24"/>
        </w:rPr>
        <w:t>Cláudio José Bertazzo</w:t>
      </w:r>
      <w:r w:rsidR="00774D37">
        <w:rPr>
          <w:rFonts w:ascii="Times New Roman" w:eastAsia="Calibri" w:hAnsi="Times New Roman" w:cs="Times New Roman"/>
          <w:sz w:val="24"/>
          <w:szCs w:val="24"/>
        </w:rPr>
        <w:t>,</w:t>
      </w:r>
      <w:r w:rsidR="00774D37" w:rsidRPr="007752B8">
        <w:rPr>
          <w:rFonts w:ascii="Times New Roman" w:eastAsia="Calibri" w:hAnsi="Times New Roman" w:cs="Times New Roman"/>
          <w:sz w:val="24"/>
          <w:szCs w:val="24"/>
        </w:rPr>
        <w:t xml:space="preserve"> </w:t>
      </w:r>
      <w:r w:rsidR="00A81DA9">
        <w:rPr>
          <w:rFonts w:ascii="Times New Roman" w:hAnsi="Times New Roman" w:cs="Times New Roman"/>
          <w:sz w:val="24"/>
          <w:szCs w:val="24"/>
        </w:rPr>
        <w:t xml:space="preserve">foram a campo para sensibilizar os alunos do Ensino Fundamental I. </w:t>
      </w:r>
      <w:r w:rsidR="00887FF1" w:rsidRPr="007752B8">
        <w:rPr>
          <w:rFonts w:ascii="Times New Roman" w:hAnsi="Times New Roman" w:cs="Times New Roman"/>
          <w:sz w:val="24"/>
          <w:szCs w:val="24"/>
        </w:rPr>
        <w:t xml:space="preserve">As atividades foram desenvolvidas com as três turmas de 4º ano, do período </w:t>
      </w:r>
      <w:r w:rsidR="00A81DA9">
        <w:rPr>
          <w:rFonts w:ascii="Times New Roman" w:hAnsi="Times New Roman" w:cs="Times New Roman"/>
          <w:sz w:val="24"/>
          <w:szCs w:val="24"/>
        </w:rPr>
        <w:t>vesper</w:t>
      </w:r>
      <w:r w:rsidR="00887FF1" w:rsidRPr="007752B8">
        <w:rPr>
          <w:rFonts w:ascii="Times New Roman" w:hAnsi="Times New Roman" w:cs="Times New Roman"/>
          <w:sz w:val="24"/>
          <w:szCs w:val="24"/>
        </w:rPr>
        <w:t>tino, onde procur</w:t>
      </w:r>
      <w:r w:rsidR="00A81DA9">
        <w:rPr>
          <w:rFonts w:ascii="Times New Roman" w:hAnsi="Times New Roman" w:cs="Times New Roman"/>
          <w:sz w:val="24"/>
          <w:szCs w:val="24"/>
        </w:rPr>
        <w:t>ou-se</w:t>
      </w:r>
      <w:r w:rsidR="00887FF1" w:rsidRPr="007752B8">
        <w:rPr>
          <w:rFonts w:ascii="Times New Roman" w:hAnsi="Times New Roman" w:cs="Times New Roman"/>
          <w:sz w:val="24"/>
          <w:szCs w:val="24"/>
        </w:rPr>
        <w:t xml:space="preserve"> conscientizá-los da importância de resgatar a sustentabilidade, economizando água, consumindo menos para produzir menos lixo, preservar o meio ambiente, não cortar árvores. </w:t>
      </w:r>
    </w:p>
    <w:p w:rsidR="00887FF1" w:rsidRPr="007752B8" w:rsidRDefault="00887FF1" w:rsidP="007752B8">
      <w:pPr>
        <w:spacing w:after="0" w:line="360" w:lineRule="auto"/>
        <w:ind w:firstLine="708"/>
        <w:jc w:val="both"/>
        <w:rPr>
          <w:rFonts w:ascii="Times New Roman" w:eastAsia="Calibri" w:hAnsi="Times New Roman" w:cs="Times New Roman"/>
          <w:sz w:val="24"/>
          <w:szCs w:val="24"/>
        </w:rPr>
      </w:pPr>
      <w:r w:rsidRPr="007752B8">
        <w:rPr>
          <w:rFonts w:ascii="Times New Roman" w:hAnsi="Times New Roman" w:cs="Times New Roman"/>
          <w:sz w:val="24"/>
          <w:szCs w:val="24"/>
        </w:rPr>
        <w:t>Parti</w:t>
      </w:r>
      <w:r w:rsidR="00A81DA9">
        <w:rPr>
          <w:rFonts w:ascii="Times New Roman" w:hAnsi="Times New Roman" w:cs="Times New Roman"/>
          <w:sz w:val="24"/>
          <w:szCs w:val="24"/>
        </w:rPr>
        <w:t>u-se</w:t>
      </w:r>
      <w:r w:rsidRPr="007752B8">
        <w:rPr>
          <w:rFonts w:ascii="Times New Roman" w:hAnsi="Times New Roman" w:cs="Times New Roman"/>
          <w:sz w:val="24"/>
          <w:szCs w:val="24"/>
        </w:rPr>
        <w:t xml:space="preserve"> do macro para o micro, primeiramente mostrando para eles onde nos encontramos, onde está situado o planeta Terra, como ela se constitui até chegarmos dentro dos lares de cada um. </w:t>
      </w:r>
      <w:r w:rsidR="00CC670E">
        <w:rPr>
          <w:rFonts w:ascii="Times New Roman" w:eastAsia="Calibri" w:hAnsi="Times New Roman" w:cs="Times New Roman"/>
          <w:sz w:val="24"/>
          <w:szCs w:val="24"/>
          <w:lang w:eastAsia="pt-BR"/>
        </w:rPr>
        <w:t>Começou</w:t>
      </w:r>
      <w:r w:rsidRPr="007752B8">
        <w:rPr>
          <w:rFonts w:ascii="Times New Roman" w:eastAsia="Calibri" w:hAnsi="Times New Roman" w:cs="Times New Roman"/>
          <w:sz w:val="24"/>
          <w:szCs w:val="24"/>
          <w:lang w:eastAsia="pt-BR"/>
        </w:rPr>
        <w:t xml:space="preserve"> fazendo uma breve introdução falando sobre o nosso sistema galáctico com imag</w:t>
      </w:r>
      <w:r w:rsidR="00CC670E">
        <w:rPr>
          <w:rFonts w:ascii="Times New Roman" w:hAnsi="Times New Roman" w:cs="Times New Roman"/>
          <w:sz w:val="24"/>
          <w:szCs w:val="24"/>
          <w:lang w:eastAsia="pt-BR"/>
        </w:rPr>
        <w:t xml:space="preserve">ens de satélites, </w:t>
      </w:r>
      <w:r w:rsidRPr="007752B8">
        <w:rPr>
          <w:rFonts w:ascii="Times New Roman" w:hAnsi="Times New Roman" w:cs="Times New Roman"/>
          <w:sz w:val="24"/>
          <w:szCs w:val="24"/>
          <w:lang w:eastAsia="pt-BR"/>
        </w:rPr>
        <w:t xml:space="preserve">também </w:t>
      </w:r>
      <w:r w:rsidR="00CC670E">
        <w:rPr>
          <w:rFonts w:ascii="Times New Roman" w:eastAsia="Calibri" w:hAnsi="Times New Roman" w:cs="Times New Roman"/>
          <w:sz w:val="24"/>
          <w:szCs w:val="24"/>
          <w:lang w:eastAsia="pt-BR"/>
        </w:rPr>
        <w:t>sobre o planeta Terra,</w:t>
      </w:r>
      <w:r w:rsidRPr="007752B8">
        <w:rPr>
          <w:rFonts w:ascii="Times New Roman" w:eastAsia="Calibri" w:hAnsi="Times New Roman" w:cs="Times New Roman"/>
          <w:sz w:val="24"/>
          <w:szCs w:val="24"/>
          <w:lang w:eastAsia="pt-BR"/>
        </w:rPr>
        <w:t xml:space="preserve"> a via láctea, o sol, lua e sua atmosfera, planetas e estrela</w:t>
      </w:r>
      <w:r w:rsidR="00CC670E">
        <w:rPr>
          <w:rFonts w:ascii="Times New Roman" w:eastAsia="Calibri" w:hAnsi="Times New Roman" w:cs="Times New Roman"/>
          <w:sz w:val="24"/>
          <w:szCs w:val="24"/>
          <w:lang w:eastAsia="pt-BR"/>
        </w:rPr>
        <w:t>s. O</w:t>
      </w:r>
      <w:r w:rsidRPr="007752B8">
        <w:rPr>
          <w:rFonts w:ascii="Times New Roman" w:eastAsia="Calibri" w:hAnsi="Times New Roman" w:cs="Times New Roman"/>
          <w:sz w:val="24"/>
          <w:szCs w:val="24"/>
          <w:lang w:eastAsia="pt-BR"/>
        </w:rPr>
        <w:t xml:space="preserve">s alunos ficaram bem atentos e </w:t>
      </w:r>
      <w:r w:rsidR="00CC670E">
        <w:rPr>
          <w:rFonts w:ascii="Times New Roman" w:eastAsia="Calibri" w:hAnsi="Times New Roman" w:cs="Times New Roman"/>
          <w:sz w:val="24"/>
          <w:szCs w:val="24"/>
          <w:lang w:eastAsia="pt-BR"/>
        </w:rPr>
        <w:t>procuraram participar d</w:t>
      </w:r>
      <w:r w:rsidRPr="007752B8">
        <w:rPr>
          <w:rFonts w:ascii="Times New Roman" w:eastAsia="Calibri" w:hAnsi="Times New Roman" w:cs="Times New Roman"/>
          <w:sz w:val="24"/>
          <w:szCs w:val="24"/>
          <w:lang w:eastAsia="pt-BR"/>
        </w:rPr>
        <w:t>a aula.</w:t>
      </w:r>
    </w:p>
    <w:p w:rsidR="00887FF1" w:rsidRPr="007752B8" w:rsidRDefault="00887FF1" w:rsidP="007752B8">
      <w:pPr>
        <w:pStyle w:val="SemEspaamento"/>
        <w:spacing w:line="360" w:lineRule="auto"/>
        <w:ind w:firstLine="708"/>
        <w:jc w:val="both"/>
        <w:rPr>
          <w:rFonts w:ascii="Times New Roman" w:hAnsi="Times New Roman"/>
          <w:bCs/>
          <w:sz w:val="24"/>
          <w:szCs w:val="24"/>
        </w:rPr>
      </w:pPr>
      <w:r w:rsidRPr="007752B8">
        <w:rPr>
          <w:rFonts w:ascii="Times New Roman" w:hAnsi="Times New Roman"/>
          <w:sz w:val="24"/>
          <w:szCs w:val="24"/>
          <w:lang w:eastAsia="pt-BR"/>
        </w:rPr>
        <w:t>Os satélites foram uma das maiores atrações da aula, pois a maioria dos alunos</w:t>
      </w:r>
      <w:r w:rsidR="009175D5" w:rsidRPr="007752B8">
        <w:rPr>
          <w:rFonts w:ascii="Times New Roman" w:hAnsi="Times New Roman"/>
          <w:sz w:val="24"/>
          <w:szCs w:val="24"/>
          <w:lang w:eastAsia="pt-BR"/>
        </w:rPr>
        <w:t xml:space="preserve"> </w:t>
      </w:r>
      <w:r w:rsidRPr="007752B8">
        <w:rPr>
          <w:rFonts w:ascii="Times New Roman" w:hAnsi="Times New Roman"/>
          <w:sz w:val="24"/>
          <w:szCs w:val="24"/>
          <w:lang w:eastAsia="pt-BR"/>
        </w:rPr>
        <w:t xml:space="preserve">ficaram curiosos em aprender, pois não conheciam. Inclusive a </w:t>
      </w:r>
      <w:r w:rsidRPr="007752B8">
        <w:rPr>
          <w:rFonts w:ascii="Times New Roman" w:hAnsi="Times New Roman"/>
          <w:bCs/>
          <w:sz w:val="24"/>
          <w:szCs w:val="24"/>
        </w:rPr>
        <w:t xml:space="preserve">Vista da Terra desde o interior da Estação Espacial. O lixo espacial que cai por toda parte do mundo também </w:t>
      </w:r>
      <w:r w:rsidR="00CC670E">
        <w:rPr>
          <w:rFonts w:ascii="Times New Roman" w:hAnsi="Times New Roman"/>
          <w:bCs/>
          <w:sz w:val="24"/>
          <w:szCs w:val="24"/>
        </w:rPr>
        <w:t>foi uma questão trabalhada</w:t>
      </w:r>
      <w:r w:rsidRPr="007752B8">
        <w:rPr>
          <w:rFonts w:ascii="Times New Roman" w:hAnsi="Times New Roman"/>
          <w:bCs/>
          <w:sz w:val="24"/>
          <w:szCs w:val="24"/>
        </w:rPr>
        <w:t>.</w:t>
      </w:r>
    </w:p>
    <w:p w:rsidR="00887FF1" w:rsidRPr="007752B8" w:rsidRDefault="00887FF1" w:rsidP="007752B8">
      <w:pPr>
        <w:pStyle w:val="SemEspaamento"/>
        <w:spacing w:line="360" w:lineRule="auto"/>
        <w:ind w:firstLine="708"/>
        <w:jc w:val="both"/>
        <w:rPr>
          <w:rFonts w:ascii="Times New Roman" w:hAnsi="Times New Roman"/>
          <w:sz w:val="24"/>
          <w:szCs w:val="24"/>
        </w:rPr>
      </w:pPr>
      <w:r w:rsidRPr="007752B8">
        <w:rPr>
          <w:rFonts w:ascii="Times New Roman" w:hAnsi="Times New Roman"/>
          <w:bCs/>
          <w:sz w:val="24"/>
          <w:szCs w:val="24"/>
        </w:rPr>
        <w:t xml:space="preserve">A Litosfera, Atmosfera e a Hidrosfera foram essencialmente explicadas, com a presença de imagens muito atraentes e explicativas. </w:t>
      </w:r>
      <w:r w:rsidR="00CC670E">
        <w:rPr>
          <w:rFonts w:ascii="Times New Roman" w:hAnsi="Times New Roman"/>
          <w:bCs/>
          <w:sz w:val="24"/>
          <w:szCs w:val="24"/>
        </w:rPr>
        <w:t>Também foi falado</w:t>
      </w:r>
      <w:r w:rsidRPr="007752B8">
        <w:rPr>
          <w:rFonts w:ascii="Times New Roman" w:hAnsi="Times New Roman"/>
          <w:bCs/>
          <w:sz w:val="24"/>
          <w:szCs w:val="24"/>
        </w:rPr>
        <w:t xml:space="preserve"> dos </w:t>
      </w:r>
      <w:r w:rsidRPr="007752B8">
        <w:rPr>
          <w:rFonts w:ascii="Times New Roman" w:hAnsi="Times New Roman"/>
          <w:sz w:val="24"/>
          <w:szCs w:val="24"/>
        </w:rPr>
        <w:t>fenômenos climáticos</w:t>
      </w:r>
      <w:r w:rsidRPr="007752B8">
        <w:rPr>
          <w:rFonts w:ascii="Times New Roman" w:hAnsi="Times New Roman"/>
          <w:bCs/>
          <w:sz w:val="24"/>
          <w:szCs w:val="24"/>
        </w:rPr>
        <w:t xml:space="preserve">, como as queimadas e os </w:t>
      </w:r>
      <w:r w:rsidRPr="007752B8">
        <w:rPr>
          <w:rFonts w:ascii="Times New Roman" w:hAnsi="Times New Roman"/>
          <w:sz w:val="24"/>
          <w:szCs w:val="24"/>
        </w:rPr>
        <w:t>furacões que são caracterizados pela formação de um sistema de baixa-pressão. Formam-se, geralmente, em regiões tropicais do planeta. São eles os responsáveis pelo transporte do calor da região equatorial para as latitudes mais altas. Os alunos admiraram as imagens com muita atenção.</w:t>
      </w:r>
    </w:p>
    <w:p w:rsidR="00887FF1" w:rsidRPr="007752B8" w:rsidRDefault="00A81DA9" w:rsidP="007752B8">
      <w:pPr>
        <w:pStyle w:val="SemEspaamento"/>
        <w:spacing w:line="360" w:lineRule="auto"/>
        <w:ind w:firstLine="708"/>
        <w:jc w:val="both"/>
        <w:rPr>
          <w:rFonts w:ascii="Times New Roman" w:hAnsi="Times New Roman"/>
          <w:sz w:val="24"/>
          <w:szCs w:val="24"/>
        </w:rPr>
      </w:pPr>
      <w:r>
        <w:rPr>
          <w:rFonts w:ascii="Times New Roman" w:hAnsi="Times New Roman"/>
          <w:sz w:val="24"/>
          <w:szCs w:val="24"/>
        </w:rPr>
        <w:t>Foram exibidas</w:t>
      </w:r>
      <w:r w:rsidR="00887FF1" w:rsidRPr="007752B8">
        <w:rPr>
          <w:rFonts w:ascii="Times New Roman" w:hAnsi="Times New Roman"/>
          <w:sz w:val="24"/>
          <w:szCs w:val="24"/>
        </w:rPr>
        <w:t xml:space="preserve"> imagens de deserto</w:t>
      </w:r>
      <w:r>
        <w:rPr>
          <w:rFonts w:ascii="Times New Roman" w:hAnsi="Times New Roman"/>
          <w:sz w:val="24"/>
          <w:szCs w:val="24"/>
        </w:rPr>
        <w:t>s</w:t>
      </w:r>
      <w:r w:rsidR="00887FF1" w:rsidRPr="007752B8">
        <w:rPr>
          <w:rFonts w:ascii="Times New Roman" w:hAnsi="Times New Roman"/>
          <w:sz w:val="24"/>
          <w:szCs w:val="24"/>
        </w:rPr>
        <w:t xml:space="preserve"> para mostrar como a areia se move e as paisagens m</w:t>
      </w:r>
      <w:r w:rsidR="00200452">
        <w:rPr>
          <w:rFonts w:ascii="Times New Roman" w:hAnsi="Times New Roman"/>
          <w:sz w:val="24"/>
          <w:szCs w:val="24"/>
        </w:rPr>
        <w:t>agníficas que formam. Encerrou-se</w:t>
      </w:r>
      <w:r w:rsidR="00887FF1" w:rsidRPr="007752B8">
        <w:rPr>
          <w:rFonts w:ascii="Times New Roman" w:hAnsi="Times New Roman"/>
          <w:sz w:val="24"/>
          <w:szCs w:val="24"/>
        </w:rPr>
        <w:t xml:space="preserve"> com uma pergunta para reflexão que diz: “Vamos recuperar a sustentabilidade?”.</w:t>
      </w:r>
    </w:p>
    <w:p w:rsidR="00887FF1" w:rsidRDefault="00887FF1" w:rsidP="007752B8">
      <w:pPr>
        <w:pStyle w:val="SemEspaamento"/>
        <w:spacing w:line="360" w:lineRule="auto"/>
        <w:ind w:firstLine="708"/>
        <w:jc w:val="both"/>
        <w:rPr>
          <w:rFonts w:ascii="Times New Roman" w:hAnsi="Times New Roman"/>
          <w:sz w:val="24"/>
          <w:szCs w:val="24"/>
        </w:rPr>
      </w:pPr>
      <w:r w:rsidRPr="007752B8">
        <w:rPr>
          <w:rFonts w:ascii="Times New Roman" w:hAnsi="Times New Roman"/>
          <w:sz w:val="24"/>
          <w:szCs w:val="24"/>
        </w:rPr>
        <w:t xml:space="preserve">A aula sobre essas questões citadas foram de grande interesse tanto para os alunos quanto para os professores, que puderam ver a satisfação dos alunos em conhecer de forma mais ampla com imagens e introduções claras e curiosas. Fazendo assim com que os despertassem sobre a importância do nosso planeta e a conscientizar as questões geográficas do mundo. </w:t>
      </w:r>
    </w:p>
    <w:p w:rsidR="00873A30" w:rsidRDefault="00873A30" w:rsidP="007752B8">
      <w:pPr>
        <w:pStyle w:val="SemEspaamento"/>
        <w:spacing w:line="360" w:lineRule="auto"/>
        <w:ind w:firstLine="708"/>
        <w:jc w:val="both"/>
        <w:rPr>
          <w:rFonts w:ascii="Times New Roman" w:hAnsi="Times New Roman"/>
          <w:sz w:val="24"/>
          <w:szCs w:val="24"/>
        </w:rPr>
      </w:pPr>
      <w:r>
        <w:rPr>
          <w:rFonts w:ascii="Times New Roman" w:hAnsi="Times New Roman"/>
          <w:sz w:val="24"/>
          <w:szCs w:val="24"/>
        </w:rPr>
        <w:t>Observe os registros:</w:t>
      </w:r>
    </w:p>
    <w:tbl>
      <w:tblPr>
        <w:tblStyle w:val="Tabelacomgrade"/>
        <w:tblW w:w="0" w:type="auto"/>
        <w:tblLook w:val="04A0"/>
      </w:tblPr>
      <w:tblGrid>
        <w:gridCol w:w="4389"/>
        <w:gridCol w:w="4331"/>
      </w:tblGrid>
      <w:tr w:rsidR="000458E1" w:rsidTr="000458E1">
        <w:tc>
          <w:tcPr>
            <w:tcW w:w="4389" w:type="dxa"/>
          </w:tcPr>
          <w:p w:rsidR="000458E1" w:rsidRDefault="000458E1" w:rsidP="00651C11">
            <w:pPr>
              <w:pStyle w:val="SemEspaamento"/>
              <w:spacing w:line="360" w:lineRule="auto"/>
              <w:jc w:val="both"/>
              <w:rPr>
                <w:rFonts w:ascii="Times New Roman" w:hAnsi="Times New Roman"/>
                <w:sz w:val="24"/>
                <w:szCs w:val="24"/>
              </w:rPr>
            </w:pPr>
            <w:r>
              <w:rPr>
                <w:rFonts w:ascii="Times New Roman" w:hAnsi="Times New Roman"/>
                <w:noProof/>
                <w:sz w:val="24"/>
                <w:szCs w:val="24"/>
                <w:lang w:eastAsia="pt-BR"/>
              </w:rPr>
              <w:lastRenderedPageBreak/>
              <w:drawing>
                <wp:inline distT="0" distB="0" distL="0" distR="0">
                  <wp:extent cx="2612832" cy="1959624"/>
                  <wp:effectExtent l="19050" t="0" r="0" b="0"/>
                  <wp:docPr id="9" name="Imagem 0" descr="DSCN7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58.JPG"/>
                          <pic:cNvPicPr/>
                        </pic:nvPicPr>
                        <pic:blipFill>
                          <a:blip r:embed="rId5" cstate="print"/>
                          <a:stretch>
                            <a:fillRect/>
                          </a:stretch>
                        </pic:blipFill>
                        <pic:spPr>
                          <a:xfrm>
                            <a:off x="0" y="0"/>
                            <a:ext cx="2612832" cy="1959624"/>
                          </a:xfrm>
                          <a:prstGeom prst="rect">
                            <a:avLst/>
                          </a:prstGeom>
                        </pic:spPr>
                      </pic:pic>
                    </a:graphicData>
                  </a:graphic>
                </wp:inline>
              </w:drawing>
            </w:r>
          </w:p>
        </w:tc>
        <w:tc>
          <w:tcPr>
            <w:tcW w:w="4331" w:type="dxa"/>
          </w:tcPr>
          <w:p w:rsidR="000458E1" w:rsidRDefault="000458E1" w:rsidP="00651C11">
            <w:pPr>
              <w:pStyle w:val="SemEspaamento"/>
              <w:spacing w:line="360" w:lineRule="auto"/>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2608028" cy="1956021"/>
                  <wp:effectExtent l="19050" t="0" r="1822" b="0"/>
                  <wp:docPr id="10" name="Imagem 1" descr="DSCN70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58 (1).JPG"/>
                          <pic:cNvPicPr/>
                        </pic:nvPicPr>
                        <pic:blipFill>
                          <a:blip r:embed="rId6" cstate="print"/>
                          <a:stretch>
                            <a:fillRect/>
                          </a:stretch>
                        </pic:blipFill>
                        <pic:spPr>
                          <a:xfrm>
                            <a:off x="0" y="0"/>
                            <a:ext cx="2608028" cy="1956021"/>
                          </a:xfrm>
                          <a:prstGeom prst="rect">
                            <a:avLst/>
                          </a:prstGeom>
                        </pic:spPr>
                      </pic:pic>
                    </a:graphicData>
                  </a:graphic>
                </wp:inline>
              </w:drawing>
            </w:r>
          </w:p>
        </w:tc>
      </w:tr>
      <w:tr w:rsidR="000458E1" w:rsidTr="000458E1">
        <w:tc>
          <w:tcPr>
            <w:tcW w:w="4389" w:type="dxa"/>
          </w:tcPr>
          <w:p w:rsidR="000458E1" w:rsidRDefault="000458E1" w:rsidP="00651C11">
            <w:pPr>
              <w:pStyle w:val="SemEspaamento"/>
              <w:spacing w:line="360" w:lineRule="auto"/>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2700296" cy="2025222"/>
                  <wp:effectExtent l="19050" t="0" r="4804" b="0"/>
                  <wp:docPr id="11" name="Imagem 2" descr="DSCN70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61 (1).JPG"/>
                          <pic:cNvPicPr/>
                        </pic:nvPicPr>
                        <pic:blipFill>
                          <a:blip r:embed="rId7"/>
                          <a:stretch>
                            <a:fillRect/>
                          </a:stretch>
                        </pic:blipFill>
                        <pic:spPr>
                          <a:xfrm>
                            <a:off x="0" y="0"/>
                            <a:ext cx="2700296" cy="2025222"/>
                          </a:xfrm>
                          <a:prstGeom prst="rect">
                            <a:avLst/>
                          </a:prstGeom>
                        </pic:spPr>
                      </pic:pic>
                    </a:graphicData>
                  </a:graphic>
                </wp:inline>
              </w:drawing>
            </w:r>
          </w:p>
        </w:tc>
        <w:tc>
          <w:tcPr>
            <w:tcW w:w="4331" w:type="dxa"/>
          </w:tcPr>
          <w:p w:rsidR="000458E1" w:rsidRDefault="000458E1" w:rsidP="00651C11">
            <w:pPr>
              <w:pStyle w:val="SemEspaamento"/>
              <w:spacing w:line="360" w:lineRule="auto"/>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2703444" cy="2027583"/>
                  <wp:effectExtent l="19050" t="0" r="1656" b="0"/>
                  <wp:docPr id="12" name="Imagem 3" descr="DSCN7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77.JPG"/>
                          <pic:cNvPicPr/>
                        </pic:nvPicPr>
                        <pic:blipFill>
                          <a:blip r:embed="rId8"/>
                          <a:stretch>
                            <a:fillRect/>
                          </a:stretch>
                        </pic:blipFill>
                        <pic:spPr>
                          <a:xfrm>
                            <a:off x="0" y="0"/>
                            <a:ext cx="2703444" cy="2027583"/>
                          </a:xfrm>
                          <a:prstGeom prst="rect">
                            <a:avLst/>
                          </a:prstGeom>
                        </pic:spPr>
                      </pic:pic>
                    </a:graphicData>
                  </a:graphic>
                </wp:inline>
              </w:drawing>
            </w:r>
          </w:p>
        </w:tc>
      </w:tr>
      <w:tr w:rsidR="000458E1" w:rsidTr="000458E1">
        <w:tc>
          <w:tcPr>
            <w:tcW w:w="4389" w:type="dxa"/>
          </w:tcPr>
          <w:p w:rsidR="000458E1" w:rsidRDefault="000458E1" w:rsidP="00651C11">
            <w:pPr>
              <w:pStyle w:val="SemEspaamento"/>
              <w:spacing w:line="360" w:lineRule="auto"/>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2735249" cy="2051437"/>
                  <wp:effectExtent l="19050" t="0" r="7951" b="0"/>
                  <wp:docPr id="13" name="Imagem 7" descr="DSCN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82.JPG"/>
                          <pic:cNvPicPr/>
                        </pic:nvPicPr>
                        <pic:blipFill>
                          <a:blip r:embed="rId9"/>
                          <a:stretch>
                            <a:fillRect/>
                          </a:stretch>
                        </pic:blipFill>
                        <pic:spPr>
                          <a:xfrm>
                            <a:off x="0" y="0"/>
                            <a:ext cx="2735249" cy="2051437"/>
                          </a:xfrm>
                          <a:prstGeom prst="rect">
                            <a:avLst/>
                          </a:prstGeom>
                        </pic:spPr>
                      </pic:pic>
                    </a:graphicData>
                  </a:graphic>
                </wp:inline>
              </w:drawing>
            </w:r>
          </w:p>
        </w:tc>
        <w:tc>
          <w:tcPr>
            <w:tcW w:w="4331" w:type="dxa"/>
          </w:tcPr>
          <w:p w:rsidR="000458E1" w:rsidRDefault="000458E1" w:rsidP="00651C11">
            <w:pPr>
              <w:pStyle w:val="SemEspaamento"/>
              <w:spacing w:line="360" w:lineRule="auto"/>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2682240" cy="2011680"/>
                  <wp:effectExtent l="19050" t="0" r="3810" b="0"/>
                  <wp:docPr id="14" name="Imagem 5" descr="DSCN7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03.JPG"/>
                          <pic:cNvPicPr/>
                        </pic:nvPicPr>
                        <pic:blipFill>
                          <a:blip r:embed="rId10"/>
                          <a:stretch>
                            <a:fillRect/>
                          </a:stretch>
                        </pic:blipFill>
                        <pic:spPr>
                          <a:xfrm>
                            <a:off x="0" y="0"/>
                            <a:ext cx="2682240" cy="2011680"/>
                          </a:xfrm>
                          <a:prstGeom prst="rect">
                            <a:avLst/>
                          </a:prstGeom>
                        </pic:spPr>
                      </pic:pic>
                    </a:graphicData>
                  </a:graphic>
                </wp:inline>
              </w:drawing>
            </w:r>
          </w:p>
        </w:tc>
      </w:tr>
    </w:tbl>
    <w:p w:rsidR="00873A30" w:rsidRDefault="00873A30" w:rsidP="007752B8">
      <w:pPr>
        <w:pStyle w:val="SemEspaamento"/>
        <w:spacing w:line="360" w:lineRule="auto"/>
        <w:ind w:firstLine="708"/>
        <w:jc w:val="both"/>
        <w:rPr>
          <w:rFonts w:ascii="Times New Roman" w:hAnsi="Times New Roman"/>
          <w:sz w:val="24"/>
          <w:szCs w:val="24"/>
        </w:rPr>
      </w:pPr>
    </w:p>
    <w:p w:rsidR="00873A30" w:rsidRPr="007752B8" w:rsidRDefault="00873A30" w:rsidP="007752B8">
      <w:pPr>
        <w:pStyle w:val="SemEspaamento"/>
        <w:spacing w:line="360" w:lineRule="auto"/>
        <w:ind w:firstLine="708"/>
        <w:jc w:val="both"/>
        <w:rPr>
          <w:rFonts w:ascii="Times New Roman" w:eastAsia="Times New Roman" w:hAnsi="Times New Roman"/>
          <w:sz w:val="24"/>
          <w:szCs w:val="24"/>
          <w:lang w:eastAsia="pt-BR"/>
        </w:rPr>
      </w:pPr>
    </w:p>
    <w:p w:rsidR="00873A30" w:rsidRDefault="00873A30">
      <w:pPr>
        <w:rPr>
          <w:rFonts w:ascii="Times New Roman" w:eastAsia="Calibri" w:hAnsi="Times New Roman" w:cs="Times New Roman"/>
          <w:b/>
          <w:sz w:val="32"/>
          <w:szCs w:val="28"/>
        </w:rPr>
      </w:pPr>
      <w:r>
        <w:rPr>
          <w:rFonts w:ascii="Times New Roman" w:eastAsia="Calibri" w:hAnsi="Times New Roman" w:cs="Times New Roman"/>
          <w:b/>
          <w:sz w:val="32"/>
          <w:szCs w:val="28"/>
        </w:rPr>
        <w:br w:type="page"/>
      </w:r>
    </w:p>
    <w:p w:rsidR="00A81DA9" w:rsidRPr="00BF5916" w:rsidRDefault="00A81DA9" w:rsidP="00200452">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32"/>
          <w:szCs w:val="28"/>
        </w:rPr>
        <w:lastRenderedPageBreak/>
        <w:t>PIBID GEOGRAFIA/</w:t>
      </w:r>
      <w:r w:rsidRPr="00BF5916">
        <w:rPr>
          <w:rFonts w:ascii="Times New Roman" w:eastAsia="Calibri" w:hAnsi="Times New Roman" w:cs="Times New Roman"/>
          <w:b/>
          <w:sz w:val="32"/>
          <w:szCs w:val="28"/>
        </w:rPr>
        <w:t>CAC COMEMOR</w:t>
      </w:r>
      <w:r>
        <w:rPr>
          <w:rFonts w:ascii="Times New Roman" w:eastAsia="Calibri" w:hAnsi="Times New Roman" w:cs="Times New Roman"/>
          <w:b/>
          <w:sz w:val="32"/>
          <w:szCs w:val="28"/>
        </w:rPr>
        <w:t>A</w:t>
      </w:r>
      <w:r w:rsidRPr="00BF5916">
        <w:rPr>
          <w:rFonts w:ascii="Times New Roman" w:eastAsia="Calibri" w:hAnsi="Times New Roman" w:cs="Times New Roman"/>
          <w:b/>
          <w:sz w:val="32"/>
          <w:szCs w:val="28"/>
        </w:rPr>
        <w:t xml:space="preserve"> O </w:t>
      </w:r>
      <w:r>
        <w:rPr>
          <w:rFonts w:ascii="Times New Roman" w:hAnsi="Times New Roman" w:cs="Times New Roman"/>
          <w:b/>
          <w:sz w:val="32"/>
          <w:szCs w:val="28"/>
        </w:rPr>
        <w:t xml:space="preserve">DIA </w:t>
      </w:r>
      <w:r w:rsidRPr="00BF5916">
        <w:rPr>
          <w:rFonts w:ascii="Times New Roman" w:eastAsia="Calibri" w:hAnsi="Times New Roman" w:cs="Times New Roman"/>
          <w:b/>
          <w:sz w:val="32"/>
          <w:szCs w:val="28"/>
        </w:rPr>
        <w:t>DA ÁGUA N</w:t>
      </w:r>
      <w:r>
        <w:rPr>
          <w:rFonts w:ascii="Times New Roman" w:eastAsia="Calibri" w:hAnsi="Times New Roman" w:cs="Times New Roman"/>
          <w:b/>
          <w:sz w:val="32"/>
          <w:szCs w:val="28"/>
        </w:rPr>
        <w:t>O</w:t>
      </w:r>
      <w:r w:rsidRPr="00BF5916">
        <w:rPr>
          <w:rFonts w:ascii="Times New Roman" w:eastAsia="Calibri" w:hAnsi="Times New Roman" w:cs="Times New Roman"/>
          <w:b/>
          <w:sz w:val="32"/>
          <w:szCs w:val="28"/>
        </w:rPr>
        <w:t xml:space="preserve"> </w:t>
      </w:r>
      <w:r w:rsidRPr="00BF5916">
        <w:rPr>
          <w:rStyle w:val="Forte"/>
          <w:rFonts w:ascii="Times New Roman" w:eastAsia="Calibri" w:hAnsi="Times New Roman" w:cs="Times New Roman"/>
          <w:sz w:val="32"/>
          <w:szCs w:val="28"/>
        </w:rPr>
        <w:t>CAIC SÃO FRANCISCO DE ASSIS</w:t>
      </w:r>
    </w:p>
    <w:p w:rsidR="00A81DA9" w:rsidRDefault="00A81DA9" w:rsidP="007752B8">
      <w:pPr>
        <w:spacing w:after="0" w:line="360" w:lineRule="auto"/>
        <w:ind w:firstLine="708"/>
        <w:jc w:val="both"/>
        <w:rPr>
          <w:rFonts w:ascii="Times New Roman" w:eastAsia="Calibri" w:hAnsi="Times New Roman" w:cs="Times New Roman"/>
          <w:sz w:val="24"/>
          <w:szCs w:val="24"/>
        </w:rPr>
      </w:pPr>
    </w:p>
    <w:p w:rsidR="00887FF1" w:rsidRPr="007752B8" w:rsidRDefault="00887FF1" w:rsidP="007752B8">
      <w:pPr>
        <w:spacing w:after="0" w:line="360" w:lineRule="auto"/>
        <w:ind w:firstLine="708"/>
        <w:jc w:val="both"/>
        <w:rPr>
          <w:rStyle w:val="Forte"/>
          <w:rFonts w:ascii="Times New Roman" w:eastAsia="Calibri" w:hAnsi="Times New Roman" w:cs="Times New Roman"/>
          <w:b w:val="0"/>
          <w:sz w:val="24"/>
          <w:szCs w:val="24"/>
        </w:rPr>
      </w:pPr>
      <w:r w:rsidRPr="007752B8">
        <w:rPr>
          <w:rFonts w:ascii="Times New Roman" w:eastAsia="Calibri" w:hAnsi="Times New Roman" w:cs="Times New Roman"/>
          <w:sz w:val="24"/>
          <w:szCs w:val="24"/>
        </w:rPr>
        <w:t>No dia mundial da água 22 de março de 2012, os bolsistas do PIBID, PIBIC, PROLICEN E PIVIC</w:t>
      </w:r>
      <w:r w:rsidR="00774D37">
        <w:rPr>
          <w:rFonts w:ascii="Times New Roman" w:eastAsia="Calibri" w:hAnsi="Times New Roman" w:cs="Times New Roman"/>
          <w:sz w:val="24"/>
          <w:szCs w:val="24"/>
        </w:rPr>
        <w:t xml:space="preserve"> Geografia/CAC</w:t>
      </w:r>
      <w:r w:rsidRPr="007752B8">
        <w:rPr>
          <w:rFonts w:ascii="Times New Roman" w:eastAsia="Calibri" w:hAnsi="Times New Roman" w:cs="Times New Roman"/>
          <w:sz w:val="24"/>
          <w:szCs w:val="24"/>
        </w:rPr>
        <w:t xml:space="preserve">, juntamente com o professor </w:t>
      </w:r>
      <w:r w:rsidR="00774D37">
        <w:rPr>
          <w:rFonts w:ascii="Times New Roman" w:eastAsia="Calibri" w:hAnsi="Times New Roman" w:cs="Times New Roman"/>
          <w:sz w:val="24"/>
          <w:szCs w:val="24"/>
        </w:rPr>
        <w:t>Coordenado</w:t>
      </w:r>
      <w:r w:rsidRPr="007752B8">
        <w:rPr>
          <w:rFonts w:ascii="Times New Roman" w:eastAsia="Calibri" w:hAnsi="Times New Roman" w:cs="Times New Roman"/>
          <w:sz w:val="24"/>
          <w:szCs w:val="24"/>
        </w:rPr>
        <w:t xml:space="preserve">r Cláudio José Bertazzo apresentaram uma aula </w:t>
      </w:r>
      <w:r w:rsidR="00200452">
        <w:rPr>
          <w:rFonts w:ascii="Times New Roman" w:hAnsi="Times New Roman" w:cs="Times New Roman"/>
          <w:sz w:val="24"/>
          <w:szCs w:val="24"/>
        </w:rPr>
        <w:t>expositiva para duas turmas do 6</w:t>
      </w:r>
      <w:r w:rsidRPr="007752B8">
        <w:rPr>
          <w:rFonts w:ascii="Times New Roman" w:eastAsia="Calibri" w:hAnsi="Times New Roman" w:cs="Times New Roman"/>
          <w:sz w:val="24"/>
          <w:szCs w:val="24"/>
        </w:rPr>
        <w:t xml:space="preserve">º ano do ensino Fundamental da Escola </w:t>
      </w:r>
      <w:r w:rsidRPr="007752B8">
        <w:rPr>
          <w:rStyle w:val="Forte"/>
          <w:rFonts w:ascii="Times New Roman" w:eastAsia="Calibri" w:hAnsi="Times New Roman" w:cs="Times New Roman"/>
          <w:b w:val="0"/>
          <w:sz w:val="24"/>
          <w:szCs w:val="24"/>
        </w:rPr>
        <w:t>CAIC São Francisco de Assis com objetivo de conscientizar os alunos a preservar, cultivar a natureza.</w:t>
      </w:r>
    </w:p>
    <w:p w:rsidR="00887FF1" w:rsidRPr="007752B8" w:rsidRDefault="00887FF1" w:rsidP="007752B8">
      <w:pPr>
        <w:spacing w:after="0" w:line="360" w:lineRule="auto"/>
        <w:ind w:firstLine="708"/>
        <w:jc w:val="both"/>
        <w:rPr>
          <w:rFonts w:ascii="Times New Roman" w:hAnsi="Times New Roman" w:cs="Times New Roman"/>
          <w:bCs/>
          <w:sz w:val="24"/>
          <w:szCs w:val="24"/>
        </w:rPr>
      </w:pPr>
      <w:r w:rsidRPr="007752B8">
        <w:rPr>
          <w:rStyle w:val="Forte"/>
          <w:rFonts w:ascii="Times New Roman" w:eastAsia="Calibri" w:hAnsi="Times New Roman" w:cs="Times New Roman"/>
          <w:b w:val="0"/>
          <w:sz w:val="24"/>
          <w:szCs w:val="24"/>
        </w:rPr>
        <w:t>Foram ministrados dois vídeos, relacionado com o dia mundial da água, como “proteção da</w:t>
      </w:r>
      <w:r w:rsidRPr="007752B8">
        <w:rPr>
          <w:rStyle w:val="Forte"/>
          <w:rFonts w:ascii="Times New Roman" w:hAnsi="Times New Roman" w:cs="Times New Roman"/>
          <w:b w:val="0"/>
          <w:sz w:val="24"/>
          <w:szCs w:val="24"/>
        </w:rPr>
        <w:t>s</w:t>
      </w:r>
      <w:r w:rsidRPr="007752B8">
        <w:rPr>
          <w:rStyle w:val="Forte"/>
          <w:rFonts w:ascii="Times New Roman" w:eastAsia="Calibri" w:hAnsi="Times New Roman" w:cs="Times New Roman"/>
          <w:b w:val="0"/>
          <w:sz w:val="24"/>
          <w:szCs w:val="24"/>
        </w:rPr>
        <w:t xml:space="preserve"> nascente</w:t>
      </w:r>
      <w:r w:rsidRPr="007752B8">
        <w:rPr>
          <w:rStyle w:val="Forte"/>
          <w:rFonts w:ascii="Times New Roman" w:hAnsi="Times New Roman" w:cs="Times New Roman"/>
          <w:b w:val="0"/>
          <w:sz w:val="24"/>
          <w:szCs w:val="24"/>
        </w:rPr>
        <w:t>s</w:t>
      </w:r>
      <w:r w:rsidRPr="007752B8">
        <w:rPr>
          <w:rStyle w:val="Forte"/>
          <w:rFonts w:ascii="Times New Roman" w:eastAsia="Calibri" w:hAnsi="Times New Roman" w:cs="Times New Roman"/>
          <w:b w:val="0"/>
          <w:sz w:val="24"/>
          <w:szCs w:val="24"/>
        </w:rPr>
        <w:t xml:space="preserve">, áreas de preservação permanente”, “proteção </w:t>
      </w:r>
      <w:r w:rsidR="009175D5" w:rsidRPr="007752B8">
        <w:rPr>
          <w:rStyle w:val="Forte"/>
          <w:rFonts w:ascii="Times New Roman" w:hAnsi="Times New Roman" w:cs="Times New Roman"/>
          <w:b w:val="0"/>
          <w:sz w:val="24"/>
          <w:szCs w:val="24"/>
        </w:rPr>
        <w:t>às</w:t>
      </w:r>
      <w:r w:rsidRPr="007752B8">
        <w:rPr>
          <w:rStyle w:val="Forte"/>
          <w:rFonts w:ascii="Times New Roman" w:eastAsia="Calibri" w:hAnsi="Times New Roman" w:cs="Times New Roman"/>
          <w:b w:val="0"/>
          <w:sz w:val="24"/>
          <w:szCs w:val="24"/>
        </w:rPr>
        <w:t xml:space="preserve"> matas ciliares”. Também foi trabalhado um vídeo de animação com tema: Rios voadores.</w:t>
      </w:r>
    </w:p>
    <w:p w:rsidR="00887FF1" w:rsidRPr="007752B8" w:rsidRDefault="00887FF1" w:rsidP="007752B8">
      <w:pPr>
        <w:spacing w:after="0" w:line="360" w:lineRule="auto"/>
        <w:ind w:firstLine="708"/>
        <w:jc w:val="both"/>
        <w:rPr>
          <w:rFonts w:ascii="Times New Roman" w:hAnsi="Times New Roman" w:cs="Times New Roman"/>
          <w:sz w:val="24"/>
          <w:szCs w:val="24"/>
        </w:rPr>
      </w:pPr>
      <w:r w:rsidRPr="007752B8">
        <w:rPr>
          <w:rFonts w:ascii="Times New Roman" w:hAnsi="Times New Roman" w:cs="Times New Roman"/>
          <w:sz w:val="24"/>
          <w:szCs w:val="24"/>
        </w:rPr>
        <w:t xml:space="preserve">Depois da teoria então veio à prática. Foram levadas mais de 100 mudas de mamão papaia, onde os alunos as transplantaram no pátio do colégio. A finalidade era lhes despertar uma vontade de cuidar do meio ambiente, pensando que posteriormente os mamões produzidos irão ser consumidos por eles no lanche escolar. De início alguns tiveram receio, não </w:t>
      </w:r>
      <w:r w:rsidR="007752B8" w:rsidRPr="007752B8">
        <w:rPr>
          <w:rFonts w:ascii="Times New Roman" w:hAnsi="Times New Roman" w:cs="Times New Roman"/>
          <w:sz w:val="24"/>
          <w:szCs w:val="24"/>
        </w:rPr>
        <w:t xml:space="preserve">estavam </w:t>
      </w:r>
      <w:r w:rsidRPr="007752B8">
        <w:rPr>
          <w:rFonts w:ascii="Times New Roman" w:hAnsi="Times New Roman" w:cs="Times New Roman"/>
          <w:sz w:val="24"/>
          <w:szCs w:val="24"/>
        </w:rPr>
        <w:t xml:space="preserve">muito motivados, mas assim que começou a atividade todos colocaram a “mão na massa”, curiosos para saber como proceder, o que deveria ser feito, para que servia determinada coisa. </w:t>
      </w:r>
    </w:p>
    <w:p w:rsidR="00887FF1" w:rsidRDefault="00887FF1" w:rsidP="007752B8">
      <w:pPr>
        <w:spacing w:after="0" w:line="360" w:lineRule="auto"/>
        <w:ind w:firstLine="708"/>
        <w:jc w:val="both"/>
        <w:rPr>
          <w:rFonts w:ascii="Times New Roman" w:eastAsia="Calibri" w:hAnsi="Times New Roman" w:cs="Times New Roman"/>
          <w:sz w:val="24"/>
          <w:szCs w:val="24"/>
        </w:rPr>
      </w:pPr>
      <w:r w:rsidRPr="007752B8">
        <w:rPr>
          <w:rStyle w:val="Forte"/>
          <w:rFonts w:ascii="Times New Roman" w:eastAsia="Calibri" w:hAnsi="Times New Roman" w:cs="Times New Roman"/>
          <w:b w:val="0"/>
          <w:sz w:val="24"/>
          <w:szCs w:val="24"/>
        </w:rPr>
        <w:t>Para os educando foi uma experiência produtiva eles todos participaram d</w:t>
      </w:r>
      <w:r w:rsidR="00346E36">
        <w:rPr>
          <w:rStyle w:val="Forte"/>
          <w:rFonts w:ascii="Times New Roman" w:eastAsia="Calibri" w:hAnsi="Times New Roman" w:cs="Times New Roman"/>
          <w:b w:val="0"/>
          <w:sz w:val="24"/>
          <w:szCs w:val="24"/>
        </w:rPr>
        <w:t xml:space="preserve">o processo de plantio, para os </w:t>
      </w:r>
      <w:r w:rsidRPr="007752B8">
        <w:rPr>
          <w:rStyle w:val="Forte"/>
          <w:rFonts w:ascii="Times New Roman" w:eastAsia="Calibri" w:hAnsi="Times New Roman" w:cs="Times New Roman"/>
          <w:b w:val="0"/>
          <w:sz w:val="24"/>
          <w:szCs w:val="24"/>
        </w:rPr>
        <w:t>bolsistas foi uma experiência riquíssima,</w:t>
      </w:r>
      <w:r w:rsidR="00346E36">
        <w:rPr>
          <w:rStyle w:val="Forte"/>
          <w:rFonts w:ascii="Times New Roman" w:eastAsia="Calibri" w:hAnsi="Times New Roman" w:cs="Times New Roman"/>
          <w:b w:val="0"/>
          <w:sz w:val="24"/>
          <w:szCs w:val="24"/>
        </w:rPr>
        <w:t xml:space="preserve"> pois estavam colocando em pratica o que virão</w:t>
      </w:r>
      <w:r w:rsidRPr="007752B8">
        <w:rPr>
          <w:rStyle w:val="Forte"/>
          <w:rFonts w:ascii="Times New Roman" w:eastAsia="Calibri" w:hAnsi="Times New Roman" w:cs="Times New Roman"/>
          <w:b w:val="0"/>
          <w:sz w:val="24"/>
          <w:szCs w:val="24"/>
        </w:rPr>
        <w:t xml:space="preserve"> na teoria </w:t>
      </w:r>
      <w:r w:rsidR="00346E36">
        <w:rPr>
          <w:rStyle w:val="Forte"/>
          <w:rFonts w:ascii="Times New Roman" w:eastAsia="Calibri" w:hAnsi="Times New Roman" w:cs="Times New Roman"/>
          <w:b w:val="0"/>
          <w:sz w:val="24"/>
          <w:szCs w:val="24"/>
        </w:rPr>
        <w:t xml:space="preserve">no </w:t>
      </w:r>
      <w:r w:rsidRPr="007752B8">
        <w:rPr>
          <w:rStyle w:val="Forte"/>
          <w:rFonts w:ascii="Times New Roman" w:eastAsia="Calibri" w:hAnsi="Times New Roman" w:cs="Times New Roman"/>
          <w:b w:val="0"/>
          <w:sz w:val="24"/>
          <w:szCs w:val="24"/>
        </w:rPr>
        <w:t>curso de Geografia e vê os alunos participando do nosso projeto. Segundo Paulo Freire a</w:t>
      </w:r>
      <w:r w:rsidRPr="007752B8">
        <w:rPr>
          <w:rFonts w:ascii="Times New Roman" w:eastAsia="Calibri" w:hAnsi="Times New Roman" w:cs="Times New Roman"/>
          <w:sz w:val="24"/>
          <w:szCs w:val="24"/>
        </w:rPr>
        <w:t xml:space="preserve"> teoria sem a prática vira 'verbalismo', assim como a prática sem teoria, vira ativismo. No entanto, quando se une a prática com a teoria tem-se a práxis, a ação criadora e modificadora da realidade.</w:t>
      </w:r>
    </w:p>
    <w:p w:rsidR="005C42E5" w:rsidRDefault="005C42E5" w:rsidP="007752B8">
      <w:pPr>
        <w:spacing w:after="0" w:line="360" w:lineRule="auto"/>
        <w:ind w:firstLine="708"/>
        <w:jc w:val="both"/>
        <w:rPr>
          <w:rFonts w:ascii="Times New Roman" w:eastAsia="Calibri" w:hAnsi="Times New Roman" w:cs="Times New Roman"/>
          <w:sz w:val="24"/>
          <w:szCs w:val="24"/>
        </w:rPr>
      </w:pPr>
      <w:r>
        <w:rPr>
          <w:rFonts w:ascii="Times New Roman" w:hAnsi="Times New Roman"/>
          <w:sz w:val="24"/>
          <w:szCs w:val="24"/>
        </w:rPr>
        <w:t>Observe os registros:</w:t>
      </w:r>
    </w:p>
    <w:p w:rsidR="005C42E5" w:rsidRDefault="005C42E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Style w:val="Tabelacomgrade"/>
        <w:tblW w:w="0" w:type="auto"/>
        <w:tblLook w:val="04A0"/>
      </w:tblPr>
      <w:tblGrid>
        <w:gridCol w:w="4347"/>
        <w:gridCol w:w="4373"/>
      </w:tblGrid>
      <w:tr w:rsidR="00756150" w:rsidTr="00756150">
        <w:tc>
          <w:tcPr>
            <w:tcW w:w="4322" w:type="dxa"/>
          </w:tcPr>
          <w:p w:rsidR="00756150" w:rsidRDefault="00756150" w:rsidP="007752B8">
            <w:pPr>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pt-BR"/>
              </w:rPr>
              <w:lastRenderedPageBreak/>
              <w:drawing>
                <wp:inline distT="0" distB="0" distL="0" distR="0">
                  <wp:extent cx="2738783" cy="2054087"/>
                  <wp:effectExtent l="19050" t="0" r="4417" b="0"/>
                  <wp:docPr id="15" name="Imagem 14" descr="DSCN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31.JPG"/>
                          <pic:cNvPicPr/>
                        </pic:nvPicPr>
                        <pic:blipFill>
                          <a:blip r:embed="rId11"/>
                          <a:stretch>
                            <a:fillRect/>
                          </a:stretch>
                        </pic:blipFill>
                        <pic:spPr>
                          <a:xfrm>
                            <a:off x="0" y="0"/>
                            <a:ext cx="2748742" cy="2061557"/>
                          </a:xfrm>
                          <a:prstGeom prst="rect">
                            <a:avLst/>
                          </a:prstGeom>
                        </pic:spPr>
                      </pic:pic>
                    </a:graphicData>
                  </a:graphic>
                </wp:inline>
              </w:drawing>
            </w:r>
          </w:p>
        </w:tc>
        <w:tc>
          <w:tcPr>
            <w:tcW w:w="4322" w:type="dxa"/>
          </w:tcPr>
          <w:p w:rsidR="00756150" w:rsidRDefault="00756150" w:rsidP="007752B8">
            <w:pPr>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pt-BR"/>
              </w:rPr>
              <w:drawing>
                <wp:inline distT="0" distB="0" distL="0" distR="0">
                  <wp:extent cx="2738783" cy="2054087"/>
                  <wp:effectExtent l="19050" t="0" r="4417" b="0"/>
                  <wp:docPr id="20" name="Imagem 19" descr="DSCN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52.JPG"/>
                          <pic:cNvPicPr/>
                        </pic:nvPicPr>
                        <pic:blipFill>
                          <a:blip r:embed="rId12"/>
                          <a:stretch>
                            <a:fillRect/>
                          </a:stretch>
                        </pic:blipFill>
                        <pic:spPr>
                          <a:xfrm>
                            <a:off x="0" y="0"/>
                            <a:ext cx="2748742" cy="2061557"/>
                          </a:xfrm>
                          <a:prstGeom prst="rect">
                            <a:avLst/>
                          </a:prstGeom>
                        </pic:spPr>
                      </pic:pic>
                    </a:graphicData>
                  </a:graphic>
                </wp:inline>
              </w:drawing>
            </w:r>
          </w:p>
        </w:tc>
      </w:tr>
      <w:tr w:rsidR="00756150" w:rsidTr="00756150">
        <w:tc>
          <w:tcPr>
            <w:tcW w:w="4322" w:type="dxa"/>
          </w:tcPr>
          <w:p w:rsidR="00756150" w:rsidRDefault="00756150" w:rsidP="007752B8">
            <w:pPr>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pt-BR"/>
              </w:rPr>
              <w:drawing>
                <wp:inline distT="0" distB="0" distL="0" distR="0">
                  <wp:extent cx="2782957" cy="2087218"/>
                  <wp:effectExtent l="19050" t="0" r="0" b="0"/>
                  <wp:docPr id="19" name="Imagem 15" descr="DSCN7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56.JPG"/>
                          <pic:cNvPicPr/>
                        </pic:nvPicPr>
                        <pic:blipFill>
                          <a:blip r:embed="rId13"/>
                          <a:stretch>
                            <a:fillRect/>
                          </a:stretch>
                        </pic:blipFill>
                        <pic:spPr>
                          <a:xfrm>
                            <a:off x="0" y="0"/>
                            <a:ext cx="2793077" cy="2094808"/>
                          </a:xfrm>
                          <a:prstGeom prst="rect">
                            <a:avLst/>
                          </a:prstGeom>
                        </pic:spPr>
                      </pic:pic>
                    </a:graphicData>
                  </a:graphic>
                </wp:inline>
              </w:drawing>
            </w:r>
          </w:p>
        </w:tc>
        <w:tc>
          <w:tcPr>
            <w:tcW w:w="4322" w:type="dxa"/>
          </w:tcPr>
          <w:p w:rsidR="00756150" w:rsidRDefault="00756150" w:rsidP="007752B8">
            <w:pPr>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pt-BR"/>
              </w:rPr>
              <w:drawing>
                <wp:inline distT="0" distB="0" distL="0" distR="0">
                  <wp:extent cx="2791792" cy="2093844"/>
                  <wp:effectExtent l="19050" t="0" r="8558" b="0"/>
                  <wp:docPr id="18" name="Imagem 16" descr="DSCN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63.JPG"/>
                          <pic:cNvPicPr/>
                        </pic:nvPicPr>
                        <pic:blipFill>
                          <a:blip r:embed="rId14"/>
                          <a:stretch>
                            <a:fillRect/>
                          </a:stretch>
                        </pic:blipFill>
                        <pic:spPr>
                          <a:xfrm>
                            <a:off x="0" y="0"/>
                            <a:ext cx="2801944" cy="2101458"/>
                          </a:xfrm>
                          <a:prstGeom prst="rect">
                            <a:avLst/>
                          </a:prstGeom>
                        </pic:spPr>
                      </pic:pic>
                    </a:graphicData>
                  </a:graphic>
                </wp:inline>
              </w:drawing>
            </w:r>
          </w:p>
        </w:tc>
      </w:tr>
      <w:tr w:rsidR="00756150" w:rsidTr="00756150">
        <w:tc>
          <w:tcPr>
            <w:tcW w:w="4322" w:type="dxa"/>
          </w:tcPr>
          <w:p w:rsidR="00756150" w:rsidRDefault="00756150" w:rsidP="007752B8">
            <w:pPr>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pt-BR"/>
              </w:rPr>
              <w:drawing>
                <wp:inline distT="0" distB="0" distL="0" distR="0">
                  <wp:extent cx="2782957" cy="2087218"/>
                  <wp:effectExtent l="19050" t="0" r="0" b="0"/>
                  <wp:docPr id="21" name="Imagem 20" descr="DSCN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61.JPG"/>
                          <pic:cNvPicPr/>
                        </pic:nvPicPr>
                        <pic:blipFill>
                          <a:blip r:embed="rId15"/>
                          <a:stretch>
                            <a:fillRect/>
                          </a:stretch>
                        </pic:blipFill>
                        <pic:spPr>
                          <a:xfrm>
                            <a:off x="0" y="0"/>
                            <a:ext cx="2793077" cy="2094808"/>
                          </a:xfrm>
                          <a:prstGeom prst="rect">
                            <a:avLst/>
                          </a:prstGeom>
                        </pic:spPr>
                      </pic:pic>
                    </a:graphicData>
                  </a:graphic>
                </wp:inline>
              </w:drawing>
            </w:r>
          </w:p>
        </w:tc>
        <w:tc>
          <w:tcPr>
            <w:tcW w:w="4322" w:type="dxa"/>
          </w:tcPr>
          <w:p w:rsidR="00756150" w:rsidRDefault="00756150" w:rsidP="007752B8">
            <w:pPr>
              <w:spacing w:line="360" w:lineRule="auto"/>
              <w:jc w:val="both"/>
              <w:rPr>
                <w:rFonts w:ascii="Times New Roman" w:eastAsia="Calibri" w:hAnsi="Times New Roman" w:cs="Times New Roman"/>
                <w:bCs/>
                <w:sz w:val="24"/>
                <w:szCs w:val="24"/>
              </w:rPr>
            </w:pPr>
          </w:p>
        </w:tc>
      </w:tr>
    </w:tbl>
    <w:p w:rsidR="005C42E5" w:rsidRPr="007752B8" w:rsidRDefault="005C42E5" w:rsidP="007752B8">
      <w:pPr>
        <w:spacing w:after="0" w:line="360" w:lineRule="auto"/>
        <w:ind w:firstLine="708"/>
        <w:jc w:val="both"/>
        <w:rPr>
          <w:rFonts w:ascii="Times New Roman" w:eastAsia="Calibri" w:hAnsi="Times New Roman" w:cs="Times New Roman"/>
          <w:bCs/>
          <w:sz w:val="24"/>
          <w:szCs w:val="24"/>
        </w:rPr>
      </w:pPr>
    </w:p>
    <w:sectPr w:rsidR="005C42E5" w:rsidRPr="007752B8" w:rsidSect="00774D37">
      <w:pgSz w:w="11906" w:h="16838"/>
      <w:pgMar w:top="709"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08"/>
  <w:hyphenationZone w:val="425"/>
  <w:characterSpacingControl w:val="doNotCompress"/>
  <w:compat/>
  <w:rsids>
    <w:rsidRoot w:val="00887FF1"/>
    <w:rsid w:val="00012317"/>
    <w:rsid w:val="000458E1"/>
    <w:rsid w:val="00200452"/>
    <w:rsid w:val="002C1FA5"/>
    <w:rsid w:val="00346E36"/>
    <w:rsid w:val="00461B14"/>
    <w:rsid w:val="00481A48"/>
    <w:rsid w:val="004C3711"/>
    <w:rsid w:val="00543AA0"/>
    <w:rsid w:val="005C42E5"/>
    <w:rsid w:val="00756150"/>
    <w:rsid w:val="00774D37"/>
    <w:rsid w:val="007752B8"/>
    <w:rsid w:val="00873A30"/>
    <w:rsid w:val="00887FF1"/>
    <w:rsid w:val="009175D5"/>
    <w:rsid w:val="009D08C2"/>
    <w:rsid w:val="00A27AAE"/>
    <w:rsid w:val="00A81DA9"/>
    <w:rsid w:val="00BB09E6"/>
    <w:rsid w:val="00BF5916"/>
    <w:rsid w:val="00C12A92"/>
    <w:rsid w:val="00CC670E"/>
    <w:rsid w:val="00CD76E7"/>
    <w:rsid w:val="00D44C2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FF1"/>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87FF1"/>
    <w:pPr>
      <w:spacing w:after="0" w:line="240" w:lineRule="auto"/>
    </w:pPr>
    <w:rPr>
      <w:rFonts w:ascii="Calibri" w:eastAsia="Calibri" w:hAnsi="Calibri" w:cs="Times New Roman"/>
    </w:rPr>
  </w:style>
  <w:style w:type="character" w:styleId="Forte">
    <w:name w:val="Strong"/>
    <w:basedOn w:val="Fontepargpadro"/>
    <w:uiPriority w:val="22"/>
    <w:qFormat/>
    <w:rsid w:val="00887FF1"/>
    <w:rPr>
      <w:b/>
      <w:bCs/>
    </w:rPr>
  </w:style>
  <w:style w:type="table" w:styleId="Tabelacomgrade">
    <w:name w:val="Table Grid"/>
    <w:basedOn w:val="Tabelanormal"/>
    <w:uiPriority w:val="59"/>
    <w:rsid w:val="005C42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458E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58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3F580-BFC8-4C53-A143-5E63C5F6B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Pages>
  <Words>645</Words>
  <Characters>3489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dc:creator>
  <cp:keywords/>
  <dc:description/>
  <cp:lastModifiedBy>Usuário</cp:lastModifiedBy>
  <cp:revision>8</cp:revision>
  <dcterms:created xsi:type="dcterms:W3CDTF">2012-03-28T17:48:00Z</dcterms:created>
  <dcterms:modified xsi:type="dcterms:W3CDTF">2012-03-28T19:31:00Z</dcterms:modified>
</cp:coreProperties>
</file>